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5316" w14:textId="77777777" w:rsidR="009172BF" w:rsidRDefault="007E27E5">
      <w:pPr>
        <w:pStyle w:val="Titolo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DOCENTI ED EDUCATORI SOPRANNUMERARI</w:t>
      </w:r>
    </w:p>
    <w:p w14:paraId="20AD5839" w14:textId="77777777" w:rsidR="009172BF" w:rsidRDefault="007E27E5">
      <w:pPr>
        <w:ind w:left="2355" w:right="2219"/>
        <w:jc w:val="center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L’A.S.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2025/2026</w:t>
      </w:r>
    </w:p>
    <w:p w14:paraId="351E4565" w14:textId="77777777" w:rsidR="009172BF" w:rsidRDefault="009172BF">
      <w:pPr>
        <w:pStyle w:val="Corpotesto"/>
        <w:ind w:left="0"/>
        <w:jc w:val="left"/>
        <w:rPr>
          <w:sz w:val="22"/>
        </w:rPr>
      </w:pPr>
    </w:p>
    <w:p w14:paraId="6559007E" w14:textId="77777777" w:rsidR="009172BF" w:rsidRDefault="009172BF">
      <w:pPr>
        <w:pStyle w:val="Corpotesto"/>
        <w:spacing w:before="67"/>
        <w:ind w:left="0"/>
        <w:jc w:val="left"/>
        <w:rPr>
          <w:sz w:val="22"/>
        </w:rPr>
      </w:pPr>
    </w:p>
    <w:p w14:paraId="2274C295" w14:textId="77777777" w:rsidR="009172BF" w:rsidRDefault="007E27E5">
      <w:pPr>
        <w:spacing w:before="1"/>
        <w:ind w:right="13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74599BAD" w14:textId="77777777" w:rsidR="009172BF" w:rsidRDefault="007E27E5">
      <w:pPr>
        <w:pStyle w:val="Corpotesto"/>
        <w:spacing w:before="24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E18840" wp14:editId="0834CE9A">
                <wp:simplePos x="0" y="0"/>
                <wp:positionH relativeFrom="page">
                  <wp:posOffset>5030723</wp:posOffset>
                </wp:positionH>
                <wp:positionV relativeFrom="paragraph">
                  <wp:posOffset>324129</wp:posOffset>
                </wp:positionV>
                <wp:extent cx="18110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4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A32DA" id="Graphic 4" o:spid="_x0000_s1026" style="position:absolute;margin-left:396.1pt;margin-top:25.5pt;width:142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" path="m,l18104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CB63BFA" w14:textId="77777777" w:rsidR="009172BF" w:rsidRDefault="009172BF">
      <w:pPr>
        <w:pStyle w:val="Corpotesto"/>
        <w:ind w:left="0"/>
        <w:jc w:val="left"/>
        <w:rPr>
          <w:sz w:val="22"/>
        </w:rPr>
      </w:pPr>
    </w:p>
    <w:p w14:paraId="6627B0AC" w14:textId="77777777" w:rsidR="009172BF" w:rsidRDefault="009172BF">
      <w:pPr>
        <w:pStyle w:val="Corpotesto"/>
        <w:spacing w:before="120"/>
        <w:ind w:left="0"/>
        <w:jc w:val="left"/>
        <w:rPr>
          <w:sz w:val="22"/>
        </w:rPr>
      </w:pPr>
    </w:p>
    <w:p w14:paraId="1BB1A1EF" w14:textId="77777777" w:rsidR="009172BF" w:rsidRDefault="007E27E5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</w:t>
      </w:r>
      <w:proofErr w:type="spellStart"/>
      <w:r>
        <w:t>conc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</w:t>
      </w:r>
      <w:proofErr w:type="gramStart"/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</w:t>
      </w:r>
      <w:proofErr w:type="gramEnd"/>
      <w:r>
        <w:t xml:space="preserve">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</w:t>
      </w:r>
      <w:r>
        <w:t>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</w:p>
    <w:p w14:paraId="089E1370" w14:textId="77777777" w:rsidR="009172BF" w:rsidRDefault="007E27E5">
      <w:pPr>
        <w:spacing w:line="268" w:lineRule="exact"/>
        <w:ind w:left="141"/>
        <w:jc w:val="both"/>
      </w:pP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proofErr w:type="spellStart"/>
      <w:r>
        <w:t>ed</w:t>
      </w:r>
      <w:proofErr w:type="spellEnd"/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14:paraId="335C5959" w14:textId="77777777" w:rsidR="009172BF" w:rsidRDefault="009172BF">
      <w:pPr>
        <w:pStyle w:val="Corpotesto"/>
        <w:spacing w:before="267"/>
        <w:ind w:left="0"/>
        <w:jc w:val="left"/>
        <w:rPr>
          <w:sz w:val="22"/>
        </w:rPr>
      </w:pPr>
    </w:p>
    <w:p w14:paraId="78DC84DE" w14:textId="77777777" w:rsidR="009172BF" w:rsidRDefault="007E27E5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14:paraId="3EE23B2D" w14:textId="77777777" w:rsidR="009172BF" w:rsidRDefault="009172BF">
      <w:pPr>
        <w:pStyle w:val="Corpotesto"/>
        <w:ind w:left="0"/>
        <w:jc w:val="left"/>
        <w:rPr>
          <w:b/>
          <w:sz w:val="20"/>
        </w:rPr>
      </w:pPr>
    </w:p>
    <w:p w14:paraId="0804F103" w14:textId="77777777" w:rsidR="009172BF" w:rsidRDefault="009172BF">
      <w:pPr>
        <w:pStyle w:val="Corpotesto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9172BF" w14:paraId="48372385" w14:textId="77777777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14:paraId="409EB464" w14:textId="77777777" w:rsidR="009172BF" w:rsidRDefault="007E27E5">
            <w:pPr>
              <w:pStyle w:val="TableParagraph"/>
              <w:spacing w:line="203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compilare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dell’interessato</w:t>
            </w:r>
          </w:p>
          <w:p w14:paraId="237B31ED" w14:textId="77777777" w:rsidR="009172BF" w:rsidRDefault="007E27E5">
            <w:pPr>
              <w:pStyle w:val="TableParagraph"/>
              <w:spacing w:before="243"/>
              <w:ind w:left="7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</w:tr>
      <w:tr w:rsidR="009172BF" w14:paraId="5B8B1574" w14:textId="77777777">
        <w:trPr>
          <w:trHeight w:val="244"/>
        </w:trPr>
        <w:tc>
          <w:tcPr>
            <w:tcW w:w="7157" w:type="dxa"/>
            <w:shd w:val="clear" w:color="auto" w:fill="D9D9D9"/>
          </w:tcPr>
          <w:p w14:paraId="065A77AB" w14:textId="77777777" w:rsidR="009172BF" w:rsidRDefault="007E27E5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57AD8022" w14:textId="77777777" w:rsidR="009172BF" w:rsidRDefault="007E27E5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36198E37" w14:textId="77777777" w:rsidR="009172BF" w:rsidRDefault="007E27E5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0D71A31C" w14:textId="77777777" w:rsidR="009172BF" w:rsidRDefault="007E27E5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9172BF" w14:paraId="649C61CD" w14:textId="77777777">
        <w:trPr>
          <w:trHeight w:val="1216"/>
        </w:trPr>
        <w:tc>
          <w:tcPr>
            <w:tcW w:w="7157" w:type="dxa"/>
          </w:tcPr>
          <w:p w14:paraId="01C2EA65" w14:textId="77777777" w:rsidR="009172BF" w:rsidRDefault="007E27E5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successivamente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decorrenza giuridica della nomina</w:t>
            </w:r>
            <w:r>
              <w:rPr>
                <w:sz w:val="20"/>
              </w:rPr>
              <w:t>, nel ruol</w:t>
            </w:r>
            <w:bookmarkStart w:id="0" w:name="TIPO_DI_SERVIZIO"/>
            <w:bookmarkEnd w:id="0"/>
            <w:r>
              <w:rPr>
                <w:sz w:val="20"/>
              </w:rPr>
              <w:t>o di appartenenza (</w:t>
            </w:r>
            <w:r>
              <w:rPr>
                <w:b/>
                <w:sz w:val="20"/>
              </w:rPr>
              <w:t>escluso l’anno in corso</w:t>
            </w:r>
            <w:r>
              <w:rPr>
                <w:sz w:val="20"/>
              </w:rPr>
              <w:t xml:space="preserve">) (1) </w:t>
            </w:r>
            <w:r>
              <w:rPr>
                <w:spacing w:val="-4"/>
                <w:sz w:val="20"/>
              </w:rPr>
              <w:t>anni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di servizio derivanti da retroattività giuridica della nomina coperti da</w:t>
            </w:r>
          </w:p>
          <w:p w14:paraId="2DA6E3B5" w14:textId="77777777" w:rsidR="009172BF" w:rsidRDefault="007E27E5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r>
              <w:rPr>
                <w:sz w:val="20"/>
              </w:rPr>
              <w:t>effettivo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</w:tcPr>
          <w:p w14:paraId="767A6760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0DCCFCD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21CC41D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2BF" w14:paraId="12374A97" w14:textId="77777777">
        <w:trPr>
          <w:trHeight w:val="971"/>
        </w:trPr>
        <w:tc>
          <w:tcPr>
            <w:tcW w:w="7157" w:type="dxa"/>
          </w:tcPr>
          <w:p w14:paraId="5E60EA6F" w14:textId="77777777" w:rsidR="009172BF" w:rsidRDefault="007E27E5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appartenenza (1) in scuole o istituti situati nelle piccole isole (3) in aggiunta al punteggio di cui al punto A)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</w:tcPr>
          <w:p w14:paraId="470E92EB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15271F1C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8E13191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2BF" w14:paraId="13E7091A" w14:textId="77777777">
        <w:trPr>
          <w:trHeight w:val="3491"/>
        </w:trPr>
        <w:tc>
          <w:tcPr>
            <w:tcW w:w="7157" w:type="dxa"/>
          </w:tcPr>
          <w:p w14:paraId="6E353E32" w14:textId="77777777" w:rsidR="009172BF" w:rsidRDefault="007E27E5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 medesimo ruolo di titolarità: (4)</w:t>
            </w:r>
          </w:p>
          <w:p w14:paraId="0B9FFEFA" w14:textId="77777777" w:rsidR="009172BF" w:rsidRDefault="007E27E5">
            <w:pPr>
              <w:pStyle w:val="TableParagraph"/>
              <w:tabs>
                <w:tab w:val="left" w:pos="6190"/>
              </w:tabs>
              <w:spacing w:before="12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14056536" w14:textId="77777777" w:rsidR="009172BF" w:rsidRDefault="007E27E5">
            <w:pPr>
              <w:pStyle w:val="TableParagraph"/>
              <w:spacing w:before="99"/>
              <w:ind w:left="29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2E08786C" w14:textId="77777777" w:rsidR="009172BF" w:rsidRDefault="007E27E5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16009CBB" w14:textId="77777777" w:rsidR="009172BF" w:rsidRDefault="007E27E5">
            <w:pPr>
              <w:pStyle w:val="TableParagraph"/>
              <w:tabs>
                <w:tab w:val="left" w:pos="6174"/>
              </w:tabs>
              <w:spacing w:before="1"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30896F14" w14:textId="77777777" w:rsidR="009172BF" w:rsidRDefault="007E27E5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23770E23" w14:textId="77777777" w:rsidR="009172BF" w:rsidRDefault="007E27E5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>
              <w:rPr>
                <w:sz w:val="20"/>
              </w:rPr>
              <w:t xml:space="preserve">Per ogni anno di servizio sia di ruolo che di pre-ruolo, anche nella </w:t>
            </w:r>
            <w:r>
              <w:rPr>
                <w:sz w:val="20"/>
              </w:rPr>
              <w:t>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carriera: (4)</w:t>
            </w:r>
          </w:p>
          <w:p w14:paraId="29660D36" w14:textId="77777777" w:rsidR="009172BF" w:rsidRDefault="007E27E5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54"/>
              </w:tabs>
              <w:spacing w:before="2"/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4B15A8CF" w14:textId="77777777" w:rsidR="009172BF" w:rsidRDefault="007E27E5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69"/>
              </w:tabs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18F9DF06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44EDAA24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CA5136C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54EF75" w14:textId="77777777" w:rsidR="009172BF" w:rsidRDefault="009172BF">
      <w:pPr>
        <w:pStyle w:val="TableParagraph"/>
        <w:rPr>
          <w:rFonts w:ascii="Times New Roman"/>
          <w:sz w:val="20"/>
        </w:rPr>
        <w:sectPr w:rsidR="009172BF">
          <w:footerReference w:type="default" r:id="rId7"/>
          <w:type w:val="continuous"/>
          <w:pgSz w:w="11910" w:h="16840"/>
          <w:pgMar w:top="1180" w:right="992" w:bottom="1461" w:left="850" w:header="0" w:footer="178" w:gutter="0"/>
          <w:pgNumType w:start="1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9172BF" w14:paraId="7BC7E098" w14:textId="77777777">
        <w:trPr>
          <w:trHeight w:val="268"/>
        </w:trPr>
        <w:tc>
          <w:tcPr>
            <w:tcW w:w="7157" w:type="dxa"/>
            <w:shd w:val="clear" w:color="auto" w:fill="D9D9D9"/>
          </w:tcPr>
          <w:p w14:paraId="52731A25" w14:textId="77777777" w:rsidR="009172BF" w:rsidRDefault="007E27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24BED196" w14:textId="77777777" w:rsidR="009172BF" w:rsidRDefault="007E27E5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477B40A8" w14:textId="77777777" w:rsidR="009172BF" w:rsidRDefault="007E27E5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5E6C4CB7" w14:textId="77777777" w:rsidR="009172BF" w:rsidRDefault="007E27E5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9172BF" w14:paraId="338166D5" w14:textId="77777777">
        <w:trPr>
          <w:trHeight w:val="4242"/>
        </w:trPr>
        <w:tc>
          <w:tcPr>
            <w:tcW w:w="7157" w:type="dxa"/>
          </w:tcPr>
          <w:p w14:paraId="3E001870" w14:textId="77777777" w:rsidR="009172BF" w:rsidRDefault="007E27E5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>
              <w:rPr>
                <w:sz w:val="20"/>
              </w:rPr>
              <w:t>B1) per ogni anno di servizio pre-ruolo o di altro servizio di ruolo riconosciuto o riconoscibile ai fini della carriera o per ogni anno di servizio pre-ruolo o di altro 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istituti situati nelle piccole isole (3)(4) in aggiunta al punteggio di cui al punto B</w:t>
            </w:r>
          </w:p>
          <w:p w14:paraId="24B645D9" w14:textId="77777777" w:rsidR="009172BF" w:rsidRDefault="007E27E5">
            <w:pPr>
              <w:pStyle w:val="TableParagraph"/>
              <w:tabs>
                <w:tab w:val="left" w:pos="6190"/>
              </w:tabs>
              <w:spacing w:before="120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7FA26268" w14:textId="77777777" w:rsidR="009172BF" w:rsidRDefault="007E27E5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13A6220D" w14:textId="77777777" w:rsidR="009172BF" w:rsidRDefault="007E27E5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67750059" w14:textId="77777777" w:rsidR="009172BF" w:rsidRDefault="007E27E5">
            <w:pPr>
              <w:pStyle w:val="TableParagraph"/>
              <w:tabs>
                <w:tab w:val="left" w:pos="6173"/>
              </w:tabs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0E9B35F2" w14:textId="77777777" w:rsidR="009172BF" w:rsidRDefault="007E27E5">
            <w:pPr>
              <w:pStyle w:val="TableParagraph"/>
              <w:tabs>
                <w:tab w:val="left" w:pos="6173"/>
              </w:tabs>
              <w:spacing w:before="1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73712FB2" w14:textId="77777777" w:rsidR="009172BF" w:rsidRDefault="007E27E5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carriera, effettivamente prestato (2) in scuole o istituti situati nelle piccole isole (3) (4) in aggiunta al punteggio di cui al punto B):</w:t>
            </w:r>
          </w:p>
          <w:p w14:paraId="583FB500" w14:textId="77777777" w:rsidR="009172BF" w:rsidRDefault="007E27E5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6201"/>
              </w:tabs>
              <w:spacing w:before="1"/>
              <w:ind w:left="53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1F0FAC3A" w14:textId="77777777" w:rsidR="009172BF" w:rsidRDefault="007E27E5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374EDDC6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79ED150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2D0E8D7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27D66B08" w14:textId="77777777">
        <w:trPr>
          <w:trHeight w:val="1703"/>
        </w:trPr>
        <w:tc>
          <w:tcPr>
            <w:tcW w:w="7157" w:type="dxa"/>
          </w:tcPr>
          <w:p w14:paraId="0652D458" w14:textId="77777777" w:rsidR="009172BF" w:rsidRDefault="007E27E5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>
              <w:rPr>
                <w:sz w:val="20"/>
              </w:rPr>
              <w:t>B2) (</w:t>
            </w:r>
            <w:r>
              <w:rPr>
                <w:i/>
                <w:sz w:val="20"/>
              </w:rPr>
              <w:t>valido solo per i docenti della scuola primaria</w:t>
            </w:r>
            <w:r>
              <w:rPr>
                <w:sz w:val="20"/>
              </w:rPr>
              <w:t>) per ogni anno di servizio di ruolo effettivamente prestato come “specialista” per l’insegnamento della lingua straniera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1992/93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1997/98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 al punteggio di cui alle lettere B e B1) rispettivamente:</w:t>
            </w:r>
          </w:p>
          <w:p w14:paraId="32A8FB14" w14:textId="77777777" w:rsidR="009172BF" w:rsidRDefault="007E27E5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17B4F035" w14:textId="77777777" w:rsidR="009172BF" w:rsidRDefault="007E27E5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136FCEBD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35AE5F4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1348B73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076BBAEC" w14:textId="77777777">
        <w:trPr>
          <w:trHeight w:val="2802"/>
        </w:trPr>
        <w:tc>
          <w:tcPr>
            <w:tcW w:w="7157" w:type="dxa"/>
          </w:tcPr>
          <w:p w14:paraId="67D4EAD8" w14:textId="77777777" w:rsidR="009172BF" w:rsidRDefault="007E27E5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 scolastici nella scuola di attuale titolarità o di precedente incarico triennale da ambito ovvero nella scuola di servizio per gli ex titolari di Dotazione Organica di Sostegno (DOS) nella scuola secondaria di 2° grado e per i docenti di religione cat</w:t>
            </w:r>
            <w:r>
              <w:rPr>
                <w:sz w:val="20"/>
              </w:rPr>
              <w:t>tolica (5) (in aggiunta a quello previsto dalle lettere A), A1), B), B1), B2)</w:t>
            </w:r>
          </w:p>
          <w:p w14:paraId="6E42519C" w14:textId="77777777" w:rsidR="009172BF" w:rsidRDefault="007E27E5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(NB.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14:paraId="0141B228" w14:textId="77777777" w:rsidR="009172BF" w:rsidRDefault="007E27E5"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servizio:</w:t>
            </w:r>
          </w:p>
          <w:p w14:paraId="505C4BF9" w14:textId="77777777" w:rsidR="009172BF" w:rsidRDefault="007E27E5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7FDB6612" w14:textId="77777777" w:rsidR="009172BF" w:rsidRDefault="007E27E5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1EE7CB4F" w14:textId="77777777" w:rsidR="009172BF" w:rsidRDefault="007E27E5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raddoppia.</w:t>
            </w:r>
          </w:p>
        </w:tc>
        <w:tc>
          <w:tcPr>
            <w:tcW w:w="711" w:type="dxa"/>
          </w:tcPr>
          <w:p w14:paraId="3D6F5876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3A17AA2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4EA9BE7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0CD82364" w14:textId="77777777">
        <w:trPr>
          <w:trHeight w:val="971"/>
        </w:trPr>
        <w:tc>
          <w:tcPr>
            <w:tcW w:w="7157" w:type="dxa"/>
          </w:tcPr>
          <w:p w14:paraId="4AEEA695" w14:textId="77777777" w:rsidR="009172BF" w:rsidRDefault="007E27E5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>
              <w:rPr>
                <w:sz w:val="20"/>
              </w:rPr>
              <w:t>C0) per ogni anno di servizio di ruolo prestato nel comune di attuale titolarità o di 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 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40797A78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F5C2D5B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E44B4C7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7263774D" w14:textId="77777777">
        <w:trPr>
          <w:trHeight w:val="2677"/>
        </w:trPr>
        <w:tc>
          <w:tcPr>
            <w:tcW w:w="7157" w:type="dxa"/>
          </w:tcPr>
          <w:p w14:paraId="5AD278C9" w14:textId="77777777" w:rsidR="009172BF" w:rsidRDefault="007E27E5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14:paraId="57709F78" w14:textId="77777777" w:rsidR="009172BF" w:rsidRDefault="007E27E5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084"/>
              </w:tabs>
              <w:spacing w:before="119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20"/>
              </w:rPr>
              <w:t>dall’a.s.</w:t>
            </w:r>
            <w:proofErr w:type="spellEnd"/>
            <w:r>
              <w:rPr>
                <w:sz w:val="20"/>
              </w:rPr>
              <w:t xml:space="preserve"> 1992/93 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1997/98, come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"specializzato"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l'insegnamento della lingua straniera (in aggiunta a quello previsto da</w:t>
            </w:r>
            <w:r>
              <w:rPr>
                <w:sz w:val="20"/>
              </w:rPr>
              <w:t>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14:paraId="16A2A061" w14:textId="77777777" w:rsidR="009172BF" w:rsidRDefault="007E27E5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175"/>
              </w:tabs>
              <w:spacing w:before="120"/>
              <w:ind w:right="253"/>
              <w:rPr>
                <w:b/>
                <w:sz w:val="20"/>
              </w:rPr>
            </w:pPr>
            <w:r>
              <w:rPr>
                <w:sz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20"/>
              </w:rPr>
              <w:t>dall’a.s.</w:t>
            </w:r>
            <w:proofErr w:type="spellEnd"/>
            <w:r>
              <w:rPr>
                <w:sz w:val="20"/>
              </w:rPr>
              <w:t xml:space="preserve"> 1992/93 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1997/98, come docente "specialista" per l'insegnamento della lingua </w:t>
            </w:r>
            <w:r>
              <w:rPr>
                <w:sz w:val="20"/>
              </w:rPr>
              <w:t>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1" w:type="dxa"/>
          </w:tcPr>
          <w:p w14:paraId="77EF5E49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5010770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3872357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22B3CF85" w14:textId="77777777">
        <w:trPr>
          <w:trHeight w:val="1460"/>
        </w:trPr>
        <w:tc>
          <w:tcPr>
            <w:tcW w:w="7157" w:type="dxa"/>
          </w:tcPr>
          <w:p w14:paraId="6CE4B5BD" w14:textId="77777777" w:rsidR="009172BF" w:rsidRDefault="007E27E5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>
              <w:rPr>
                <w:sz w:val="20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2000/2001 e fino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2007/2008, non abbiano presentato domanda di trasferimento provinciale o passaggio provinciale o, pur avendo presentato domanda, l’abbiano revocata </w:t>
            </w:r>
            <w:r>
              <w:rPr>
                <w:sz w:val="20"/>
              </w:rPr>
              <w:t>nei termini previsti, verrà riconosciuto, dopo il predetto triennio, una tantum, un punteggio aggiuntivo di (5-ter)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11" w:type="dxa"/>
          </w:tcPr>
          <w:p w14:paraId="1D1CFBBD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BF240AC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7A7FD79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2CDC82" w14:textId="77777777" w:rsidR="009172BF" w:rsidRDefault="009172BF">
      <w:pPr>
        <w:pStyle w:val="TableParagraph"/>
        <w:rPr>
          <w:rFonts w:ascii="Times New Roman"/>
          <w:sz w:val="18"/>
        </w:rPr>
        <w:sectPr w:rsidR="009172BF">
          <w:type w:val="continuous"/>
          <w:pgSz w:w="11910" w:h="16840"/>
          <w:pgMar w:top="960" w:right="992" w:bottom="720" w:left="850" w:header="0" w:footer="178" w:gutter="0"/>
          <w:cols w:space="720"/>
        </w:sectPr>
      </w:pPr>
    </w:p>
    <w:p w14:paraId="3F145419" w14:textId="77777777" w:rsidR="009172BF" w:rsidRDefault="007E27E5">
      <w:pPr>
        <w:pStyle w:val="Paragrafoelenco"/>
        <w:numPr>
          <w:ilvl w:val="0"/>
          <w:numId w:val="5"/>
        </w:numPr>
        <w:tabs>
          <w:tab w:val="left" w:pos="449"/>
        </w:tabs>
        <w:spacing w:before="34"/>
        <w:ind w:left="449" w:hanging="167"/>
        <w:rPr>
          <w:b/>
        </w:rPr>
      </w:pPr>
      <w:r>
        <w:rPr>
          <w:b/>
        </w:rPr>
        <w:lastRenderedPageBreak/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14:paraId="09EB1A01" w14:textId="77777777" w:rsidR="009172BF" w:rsidRDefault="009172BF">
      <w:pPr>
        <w:pStyle w:val="Corpotesto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710"/>
        <w:gridCol w:w="1485"/>
      </w:tblGrid>
      <w:tr w:rsidR="009172BF" w14:paraId="02E90FFC" w14:textId="77777777">
        <w:trPr>
          <w:trHeight w:val="244"/>
        </w:trPr>
        <w:tc>
          <w:tcPr>
            <w:tcW w:w="7584" w:type="dxa"/>
            <w:shd w:val="clear" w:color="auto" w:fill="D9D9D9"/>
          </w:tcPr>
          <w:p w14:paraId="1B514074" w14:textId="77777777" w:rsidR="009172BF" w:rsidRDefault="007E27E5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1" w:name="TIPO_DI_ESIGENZA"/>
            <w:bookmarkEnd w:id="1"/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14:paraId="17225C70" w14:textId="77777777" w:rsidR="009172BF" w:rsidRDefault="007E27E5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85" w:type="dxa"/>
            <w:shd w:val="clear" w:color="auto" w:fill="D9D9D9"/>
          </w:tcPr>
          <w:p w14:paraId="1C40F44E" w14:textId="77777777" w:rsidR="009172BF" w:rsidRDefault="007E27E5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9172BF" w14:paraId="7AA68B07" w14:textId="77777777">
        <w:trPr>
          <w:trHeight w:val="971"/>
        </w:trPr>
        <w:tc>
          <w:tcPr>
            <w:tcW w:w="7584" w:type="dxa"/>
          </w:tcPr>
          <w:p w14:paraId="4216DA23" w14:textId="77777777" w:rsidR="009172BF" w:rsidRDefault="007E27E5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ricongiungimento al coniuge/parte dell’unione civile/convivente di fatto/ ovvero,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 omologato dal tribunale, per ricongiungimento ai genitori o ai figli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6)</w:t>
            </w:r>
          </w:p>
        </w:tc>
        <w:tc>
          <w:tcPr>
            <w:tcW w:w="710" w:type="dxa"/>
          </w:tcPr>
          <w:p w14:paraId="01BB5546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0AC31FC5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63B6E8E2" w14:textId="77777777">
        <w:trPr>
          <w:trHeight w:val="484"/>
        </w:trPr>
        <w:tc>
          <w:tcPr>
            <w:tcW w:w="7584" w:type="dxa"/>
          </w:tcPr>
          <w:p w14:paraId="623080CB" w14:textId="77777777" w:rsidR="009172BF" w:rsidRDefault="007E27E5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0" w:type="dxa"/>
          </w:tcPr>
          <w:p w14:paraId="79C9E700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51AFE37C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1E28D8A8" w14:textId="77777777">
        <w:trPr>
          <w:trHeight w:val="971"/>
        </w:trPr>
        <w:tc>
          <w:tcPr>
            <w:tcW w:w="7584" w:type="dxa"/>
          </w:tcPr>
          <w:p w14:paraId="7B1101F6" w14:textId="77777777" w:rsidR="009172BF" w:rsidRDefault="007E27E5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figlio di età superiore ai sei anni, ma che non abbia superato il diciottesimo anno di età (8) ovvero per ogni figlio maggiorenne che risulti totalmente o permanentemente inabile a proficuo lavoro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10" w:type="dxa"/>
          </w:tcPr>
          <w:p w14:paraId="56852EBB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4E5E9938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75DE0B01" w14:textId="77777777">
        <w:trPr>
          <w:trHeight w:val="1218"/>
        </w:trPr>
        <w:tc>
          <w:tcPr>
            <w:tcW w:w="7584" w:type="dxa"/>
          </w:tcPr>
          <w:p w14:paraId="200C5A4F" w14:textId="77777777" w:rsidR="009172BF" w:rsidRDefault="007E27E5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cura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l’assistenza dei figli minorati fisici, psichici o sensoriali, tossicodipendenti,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possono essere assistiti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soltanto nel comune richiesto di cui ai punti a, b e c della not</w:t>
            </w:r>
            <w:r>
              <w:rPr>
                <w:sz w:val="20"/>
              </w:rPr>
              <w:t>a 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0" w:type="dxa"/>
          </w:tcPr>
          <w:p w14:paraId="14F141CC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0675F253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590FAF" w14:textId="77777777" w:rsidR="009172BF" w:rsidRDefault="009172BF">
      <w:pPr>
        <w:pStyle w:val="Corpotesto"/>
        <w:spacing w:before="123"/>
        <w:ind w:left="0"/>
        <w:jc w:val="left"/>
        <w:rPr>
          <w:b/>
          <w:sz w:val="22"/>
        </w:rPr>
      </w:pPr>
    </w:p>
    <w:p w14:paraId="0DBBA330" w14:textId="77777777" w:rsidR="009172BF" w:rsidRDefault="007E27E5">
      <w:pPr>
        <w:pStyle w:val="Paragrafoelenco"/>
        <w:numPr>
          <w:ilvl w:val="0"/>
          <w:numId w:val="5"/>
        </w:numPr>
        <w:tabs>
          <w:tab w:val="left" w:pos="508"/>
        </w:tabs>
        <w:ind w:left="508" w:hanging="226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(15)(17):</w:t>
      </w:r>
    </w:p>
    <w:p w14:paraId="72703084" w14:textId="77777777" w:rsidR="009172BF" w:rsidRDefault="009172BF">
      <w:pPr>
        <w:pStyle w:val="Corpotesto"/>
        <w:spacing w:before="7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9172BF" w14:paraId="1864031B" w14:textId="77777777">
        <w:trPr>
          <w:trHeight w:val="244"/>
        </w:trPr>
        <w:tc>
          <w:tcPr>
            <w:tcW w:w="7582" w:type="dxa"/>
            <w:shd w:val="clear" w:color="auto" w:fill="D9D9D9"/>
          </w:tcPr>
          <w:p w14:paraId="55022E1D" w14:textId="77777777" w:rsidR="009172BF" w:rsidRDefault="007E27E5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2" w:name="TITOLI_GENERALI"/>
            <w:bookmarkEnd w:id="2"/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4FAFF99B" w14:textId="77777777" w:rsidR="009172BF" w:rsidRDefault="007E27E5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2D079ECE" w14:textId="77777777" w:rsidR="009172BF" w:rsidRDefault="007E27E5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9172BF" w14:paraId="2F535D26" w14:textId="77777777">
        <w:trPr>
          <w:trHeight w:val="973"/>
        </w:trPr>
        <w:tc>
          <w:tcPr>
            <w:tcW w:w="7582" w:type="dxa"/>
          </w:tcPr>
          <w:p w14:paraId="4FD7D41C" w14:textId="77777777" w:rsidR="009172BF" w:rsidRDefault="007E27E5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ruolo di appartenenza (1),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momento della presentazione della domanda, o a ruoli di livelli pari o superiore a quello di appartenenza 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12)</w:t>
            </w:r>
          </w:p>
        </w:tc>
        <w:tc>
          <w:tcPr>
            <w:tcW w:w="711" w:type="dxa"/>
          </w:tcPr>
          <w:p w14:paraId="25F123F2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EFCB25D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55711832" w14:textId="77777777">
        <w:trPr>
          <w:trHeight w:val="2800"/>
        </w:trPr>
        <w:tc>
          <w:tcPr>
            <w:tcW w:w="7582" w:type="dxa"/>
          </w:tcPr>
          <w:p w14:paraId="2C293999" w14:textId="77777777" w:rsidR="009172BF" w:rsidRDefault="007E27E5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specializzazione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</w:t>
            </w:r>
            <w:r>
              <w:rPr>
                <w:sz w:val="20"/>
              </w:rPr>
              <w:t>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</w:t>
            </w:r>
            <w:r>
              <w:rPr>
                <w:sz w:val="20"/>
              </w:rPr>
              <w:t>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 discipline attualmente insegnate dal docente</w:t>
            </w:r>
          </w:p>
          <w:p w14:paraId="44935E4D" w14:textId="77777777" w:rsidR="009172BF" w:rsidRDefault="007E27E5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>
              <w:rPr>
                <w:sz w:val="20"/>
              </w:rPr>
              <w:t>– per ogni diploma (è valutabile un solo diploma, per lo stesso o per gli stessi anni accademici o di corso)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1" w:type="dxa"/>
          </w:tcPr>
          <w:p w14:paraId="649580E5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67EB1A0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1375297E" w14:textId="77777777">
        <w:trPr>
          <w:trHeight w:val="1218"/>
        </w:trPr>
        <w:tc>
          <w:tcPr>
            <w:tcW w:w="7582" w:type="dxa"/>
          </w:tcPr>
          <w:p w14:paraId="6EBA2488" w14:textId="77777777" w:rsidR="009172BF" w:rsidRDefault="007E27E5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universitario (diploma accademico di primo livello, laurea di primo 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 al titolo di studio attualmente necessario per l’accesso al ruolo di appartenenza (12)</w:t>
            </w:r>
          </w:p>
          <w:p w14:paraId="76186499" w14:textId="77777777" w:rsidR="009172BF" w:rsidRDefault="007E27E5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20D830B4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0D12B41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1440985B" w14:textId="77777777">
        <w:trPr>
          <w:trHeight w:val="2555"/>
        </w:trPr>
        <w:tc>
          <w:tcPr>
            <w:tcW w:w="7582" w:type="dxa"/>
          </w:tcPr>
          <w:p w14:paraId="10C58830" w14:textId="77777777" w:rsidR="009172BF" w:rsidRDefault="007E27E5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 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 decreto n. 509/99 e successive modifiche ed integrazioni, nonché per ogni master di 1°</w:t>
            </w:r>
          </w:p>
          <w:p w14:paraId="050662DF" w14:textId="77777777" w:rsidR="009172BF" w:rsidRDefault="007E27E5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statali</w:t>
            </w:r>
          </w:p>
          <w:p w14:paraId="610BB8C9" w14:textId="77777777" w:rsidR="009172BF" w:rsidRDefault="007E27E5">
            <w:pPr>
              <w:pStyle w:val="TableParagraph"/>
              <w:ind w:left="352" w:right="86"/>
              <w:rPr>
                <w:sz w:val="20"/>
              </w:rPr>
            </w:pPr>
            <w:r>
              <w:rPr>
                <w:sz w:val="20"/>
              </w:rPr>
              <w:t xml:space="preserve">o pareggiati (11-bis), ivi </w:t>
            </w:r>
            <w:r>
              <w:rPr>
                <w:sz w:val="20"/>
              </w:rPr>
              <w:t>compresi gli istituti di educazione fisica statali o pareggiati 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attualmente insegnate dal docente (14)</w:t>
            </w:r>
          </w:p>
          <w:p w14:paraId="19BCE491" w14:textId="77777777" w:rsidR="009172BF" w:rsidRDefault="007E27E5">
            <w:pPr>
              <w:pStyle w:val="TableParagraph"/>
              <w:spacing w:before="121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  <w:p w14:paraId="7E995794" w14:textId="77777777" w:rsidR="009172BF" w:rsidRDefault="007E27E5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5BC1BEDA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2C3953A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2BF" w14:paraId="35EFD39D" w14:textId="77777777">
        <w:trPr>
          <w:trHeight w:val="1705"/>
        </w:trPr>
        <w:tc>
          <w:tcPr>
            <w:tcW w:w="7582" w:type="dxa"/>
          </w:tcPr>
          <w:p w14:paraId="0D219D13" w14:textId="77777777" w:rsidR="009172BF" w:rsidRDefault="007E27E5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laurea con corso di durata almeno quadriennale (ivi compreso il diploma di laurea in scienze motorie), per ogni diploma di laurea magistrale (specialistica),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 rilasc</w:t>
            </w:r>
            <w:r>
              <w:rPr>
                <w:sz w:val="20"/>
              </w:rPr>
              <w:t>iato da accademia di belle arti, di conservatorio di musica, vecchio ordinamento, conseguito entro il 31/12/2017 - Legge n. 228/12) conseguito oltre al titolo di studio attualmente necessario per l’accesso al ruolo di appartenenza (12)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 5)</w:t>
            </w:r>
          </w:p>
        </w:tc>
        <w:tc>
          <w:tcPr>
            <w:tcW w:w="711" w:type="dxa"/>
          </w:tcPr>
          <w:p w14:paraId="5D93965A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1FBDA3C" w14:textId="77777777" w:rsidR="009172BF" w:rsidRDefault="00917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960122" w14:textId="77777777" w:rsidR="009172BF" w:rsidRDefault="009172BF">
      <w:pPr>
        <w:pStyle w:val="TableParagraph"/>
        <w:rPr>
          <w:rFonts w:ascii="Times New Roman"/>
          <w:sz w:val="18"/>
        </w:rPr>
        <w:sectPr w:rsidR="009172BF">
          <w:pgSz w:w="11910" w:h="16840"/>
          <w:pgMar w:top="940" w:right="992" w:bottom="930" w:left="850" w:header="0" w:footer="1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9172BF" w14:paraId="0FF4539E" w14:textId="77777777">
        <w:trPr>
          <w:trHeight w:val="268"/>
        </w:trPr>
        <w:tc>
          <w:tcPr>
            <w:tcW w:w="7582" w:type="dxa"/>
            <w:shd w:val="clear" w:color="auto" w:fill="D9D9D9"/>
          </w:tcPr>
          <w:p w14:paraId="31B650B1" w14:textId="77777777" w:rsidR="009172BF" w:rsidRDefault="007E27E5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3A4259E3" w14:textId="77777777" w:rsidR="009172BF" w:rsidRDefault="007E27E5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1E7F2D2A" w14:textId="77777777" w:rsidR="009172BF" w:rsidRDefault="007E27E5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9172BF" w14:paraId="7F0E4DE2" w14:textId="77777777">
        <w:trPr>
          <w:trHeight w:val="484"/>
        </w:trPr>
        <w:tc>
          <w:tcPr>
            <w:tcW w:w="7582" w:type="dxa"/>
          </w:tcPr>
          <w:p w14:paraId="2B388015" w14:textId="77777777" w:rsidR="009172BF" w:rsidRDefault="007E27E5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</w:tcPr>
          <w:p w14:paraId="31967B7F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50C971E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2BF" w14:paraId="17699CAC" w14:textId="77777777">
        <w:trPr>
          <w:trHeight w:val="1460"/>
        </w:trPr>
        <w:tc>
          <w:tcPr>
            <w:tcW w:w="7582" w:type="dxa"/>
          </w:tcPr>
          <w:p w14:paraId="62CEDE32" w14:textId="77777777" w:rsidR="009172BF" w:rsidRDefault="007E27E5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</w:t>
            </w:r>
            <w:r>
              <w:rPr>
                <w:sz w:val="20"/>
              </w:rPr>
              <w:t>che, degli Istituti di Ricerca (ex IRRSAE-IRRE, CEDE, BDP oggi, rispettivamente Invalsi, Indire) e dell’università 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1" w:type="dxa"/>
          </w:tcPr>
          <w:p w14:paraId="352F1130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9B31CED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2BF" w14:paraId="630FCE08" w14:textId="77777777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</w:tcPr>
          <w:p w14:paraId="49AC2D87" w14:textId="77777777" w:rsidR="009172BF" w:rsidRDefault="007E27E5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 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23/7/1998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2000/2001, in qualità di presidente di commissione o di componente esterno o di componente interno, compresa l’attività svolta dal docente di sostegno all’alunno disabile che sostiene l’esame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1)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14:paraId="6D5B72FA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856BFFA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2BF" w14:paraId="40C64DB2" w14:textId="77777777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</w:tcPr>
          <w:p w14:paraId="705FFE8B" w14:textId="77777777" w:rsidR="009172BF" w:rsidRDefault="007E27E5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>
              <w:rPr>
                <w:sz w:val="20"/>
              </w:rPr>
              <w:t xml:space="preserve">CLIL di Corso di perfezionamento per </w:t>
            </w:r>
            <w:r>
              <w:rPr>
                <w:sz w:val="20"/>
              </w:rPr>
              <w:t>l’insegnamento di una disciplina non linguistica in lingua straniera di cui al decreto direttoriale n. 6 del 16 aprile 2012 rilasciato da 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settembre 2011.</w:t>
            </w:r>
          </w:p>
          <w:p w14:paraId="2DB4FB15" w14:textId="77777777" w:rsidR="009172BF" w:rsidRDefault="007E27E5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z w:val="20"/>
              </w:rPr>
              <w:t>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13110D5A" w14:textId="77777777" w:rsidR="009172BF" w:rsidRDefault="007E27E5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1039FC6E" w14:textId="77777777" w:rsidR="009172BF" w:rsidRDefault="007E27E5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14:paraId="1B95CD6C" w14:textId="77777777" w:rsidR="009172BF" w:rsidRDefault="007E27E5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  <w:p w14:paraId="5CF66A52" w14:textId="77777777" w:rsidR="009172BF" w:rsidRDefault="007E27E5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</w:tcPr>
          <w:p w14:paraId="7459AD91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14:paraId="2F649574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2BF" w14:paraId="689BED3F" w14:textId="77777777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</w:tcPr>
          <w:p w14:paraId="129F753E" w14:textId="77777777" w:rsidR="009172BF" w:rsidRDefault="007E27E5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ATTESTATO di frequenza al corso di perfezionamento.</w:t>
            </w:r>
          </w:p>
          <w:p w14:paraId="0A617B42" w14:textId="77777777" w:rsidR="009172BF" w:rsidRDefault="007E27E5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  <w:p w14:paraId="58C23B23" w14:textId="77777777" w:rsidR="009172BF" w:rsidRDefault="007E27E5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0,5)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14:paraId="2E639558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3D650C76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2BF" w14:paraId="1D5EC189" w14:textId="77777777">
        <w:trPr>
          <w:trHeight w:val="728"/>
        </w:trPr>
        <w:tc>
          <w:tcPr>
            <w:tcW w:w="7582" w:type="dxa"/>
          </w:tcPr>
          <w:p w14:paraId="40E976AF" w14:textId="77777777" w:rsidR="009172BF" w:rsidRDefault="007E27E5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NB.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sono valutati fino ad un massimo di </w:t>
            </w:r>
            <w:r>
              <w:rPr>
                <w:b/>
                <w:sz w:val="20"/>
              </w:rPr>
              <w:t>Punti 10</w:t>
            </w:r>
          </w:p>
        </w:tc>
        <w:tc>
          <w:tcPr>
            <w:tcW w:w="711" w:type="dxa"/>
          </w:tcPr>
          <w:p w14:paraId="577AE786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110D241" w14:textId="77777777" w:rsidR="009172BF" w:rsidRDefault="009172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3367E7" w14:textId="77777777" w:rsidR="009172BF" w:rsidRDefault="009172BF">
      <w:pPr>
        <w:pStyle w:val="Corpotesto"/>
        <w:spacing w:before="18"/>
        <w:ind w:left="0"/>
        <w:jc w:val="left"/>
        <w:rPr>
          <w:b/>
          <w:sz w:val="22"/>
        </w:rPr>
      </w:pPr>
    </w:p>
    <w:p w14:paraId="6A25FF87" w14:textId="77777777" w:rsidR="009172BF" w:rsidRDefault="007E27E5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14:paraId="4EC8CC7D" w14:textId="77777777" w:rsidR="009172BF" w:rsidRDefault="009172BF">
      <w:pPr>
        <w:pStyle w:val="Corpotesto"/>
        <w:ind w:left="0"/>
        <w:jc w:val="left"/>
      </w:pPr>
    </w:p>
    <w:p w14:paraId="0859A736" w14:textId="77777777" w:rsidR="009172BF" w:rsidRDefault="009172BF">
      <w:pPr>
        <w:pStyle w:val="Corpotesto"/>
        <w:ind w:left="0"/>
        <w:jc w:val="left"/>
      </w:pPr>
    </w:p>
    <w:p w14:paraId="72708740" w14:textId="77777777" w:rsidR="009172BF" w:rsidRDefault="009172BF">
      <w:pPr>
        <w:pStyle w:val="Corpotesto"/>
        <w:ind w:left="0"/>
        <w:jc w:val="left"/>
      </w:pPr>
    </w:p>
    <w:p w14:paraId="62018AC6" w14:textId="77777777" w:rsidR="009172BF" w:rsidRDefault="009172BF">
      <w:pPr>
        <w:pStyle w:val="Corpotesto"/>
        <w:ind w:left="0"/>
        <w:jc w:val="left"/>
      </w:pPr>
    </w:p>
    <w:p w14:paraId="7035B6C0" w14:textId="77777777" w:rsidR="009172BF" w:rsidRDefault="009172BF">
      <w:pPr>
        <w:pStyle w:val="Corpotesto"/>
        <w:ind w:left="0"/>
        <w:jc w:val="left"/>
      </w:pPr>
    </w:p>
    <w:p w14:paraId="57B0E85F" w14:textId="77777777" w:rsidR="009172BF" w:rsidRDefault="009172BF">
      <w:pPr>
        <w:pStyle w:val="Corpotesto"/>
        <w:spacing w:before="2"/>
        <w:ind w:left="0"/>
        <w:jc w:val="left"/>
      </w:pPr>
    </w:p>
    <w:p w14:paraId="38CF71D5" w14:textId="77777777" w:rsidR="009172BF" w:rsidRDefault="007E27E5">
      <w:pPr>
        <w:pStyle w:val="Corpotesto"/>
        <w:spacing w:line="177" w:lineRule="exact"/>
        <w:ind w:left="6317"/>
        <w:jc w:val="left"/>
        <w:rPr>
          <w:rFonts w:ascii="Arial MT"/>
        </w:rPr>
      </w:pPr>
      <w:proofErr w:type="spellStart"/>
      <w:r>
        <w:rPr>
          <w:rFonts w:ascii="Arial MT"/>
          <w:spacing w:val="-2"/>
        </w:rPr>
        <w:t>oijjkhjhh</w:t>
      </w:r>
      <w:proofErr w:type="spellEnd"/>
    </w:p>
    <w:p w14:paraId="094ED2BF" w14:textId="77777777" w:rsidR="009172BF" w:rsidRDefault="007E27E5">
      <w:pPr>
        <w:tabs>
          <w:tab w:val="left" w:pos="2920"/>
          <w:tab w:val="left" w:pos="5683"/>
          <w:tab w:val="left" w:pos="9329"/>
        </w:tabs>
        <w:spacing w:line="237" w:lineRule="exact"/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2FF79F1D" w14:textId="77777777" w:rsidR="009172BF" w:rsidRDefault="009172BF">
      <w:pPr>
        <w:spacing w:line="237" w:lineRule="exact"/>
        <w:rPr>
          <w:sz w:val="20"/>
        </w:rPr>
        <w:sectPr w:rsidR="009172BF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14:paraId="499FD814" w14:textId="77777777" w:rsidR="009172BF" w:rsidRDefault="007E27E5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lastRenderedPageBreak/>
        <w:t>NOTE</w:t>
      </w:r>
    </w:p>
    <w:p w14:paraId="1431481E" w14:textId="77777777" w:rsidR="009172BF" w:rsidRDefault="009172BF">
      <w:pPr>
        <w:pStyle w:val="Corpotesto"/>
        <w:spacing w:before="120"/>
        <w:ind w:left="0"/>
        <w:jc w:val="left"/>
        <w:rPr>
          <w:b/>
        </w:rPr>
      </w:pPr>
    </w:p>
    <w:p w14:paraId="41A85A00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jc w:val="both"/>
        <w:rPr>
          <w:sz w:val="16"/>
        </w:rPr>
      </w:pPr>
      <w:r>
        <w:rPr>
          <w:sz w:val="16"/>
        </w:rPr>
        <w:t xml:space="preserve">Il ruolo di appartenenza va riferito rispettivamente: a) alla scuola dell’infanzia; b) alla scuola primaria; c) alla scuola secondaria di I grado; d) </w:t>
      </w:r>
      <w:r>
        <w:rPr>
          <w:sz w:val="16"/>
        </w:rPr>
        <w:t>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14:paraId="72918731" w14:textId="77777777" w:rsidR="009172BF" w:rsidRDefault="007E27E5">
      <w:pPr>
        <w:pStyle w:val="Corpo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 n. 463/78, come insegnanti di scuola materna.</w:t>
      </w:r>
    </w:p>
    <w:p w14:paraId="53FC50CB" w14:textId="77777777" w:rsidR="009172BF" w:rsidRDefault="007E27E5">
      <w:pPr>
        <w:pStyle w:val="Corpo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</w:t>
      </w:r>
      <w:r>
        <w:t>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14:paraId="11B46E77" w14:textId="77777777" w:rsidR="009172BF" w:rsidRDefault="007E27E5">
      <w:pPr>
        <w:pStyle w:val="Corpotesto"/>
        <w:ind w:left="283" w:right="140"/>
      </w:pPr>
      <w:r>
        <w:t>Per 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</w:t>
      </w:r>
      <w:r>
        <w:t xml:space="preserve">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differenziato, sia, infine, per posti di sostegno il punteggio è raddoppiato.</w:t>
      </w:r>
    </w:p>
    <w:p w14:paraId="51FE823A" w14:textId="77777777" w:rsidR="009172BF" w:rsidRDefault="007E27E5">
      <w:pPr>
        <w:pStyle w:val="Corpotesto"/>
        <w:ind w:left="283" w:right="137"/>
      </w:pPr>
      <w:r>
        <w:t>Relativamente ai docen</w:t>
      </w:r>
      <w:r>
        <w:t>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>punteggio è raddoppiato. Per l'attribuzione del punteggio si prescinde dal requisito della residenza in sede. Per ogni anno di servizi</w:t>
      </w:r>
      <w:r>
        <w:t>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14:paraId="2BD6D159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</w:t>
      </w:r>
      <w:r>
        <w:rPr>
          <w:sz w:val="16"/>
        </w:rPr>
        <w:t>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14:paraId="6B2A1AD9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jc w:val="both"/>
        <w:rPr>
          <w:sz w:val="16"/>
        </w:rPr>
      </w:pPr>
      <w:r>
        <w:rPr>
          <w:sz w:val="16"/>
        </w:rPr>
        <w:t>La dizione “piccole isole” è comprensiva di tutte le isole del territorio italiano, ad eccezione, ovviamente, delle due isole maggiori</w:t>
      </w:r>
      <w:r>
        <w:rPr>
          <w:sz w:val="16"/>
        </w:rPr>
        <w:t xml:space="preserve">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14:paraId="4954D6AA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jc w:val="both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r>
        <w:rPr>
          <w:sz w:val="16"/>
        </w:rPr>
        <w:t>3 punti per ogni anno per tutti gli anni sia nella mobilità d’ufficio che in quella a domanda.</w:t>
      </w:r>
    </w:p>
    <w:p w14:paraId="56BC1DE2" w14:textId="77777777" w:rsidR="009172BF" w:rsidRDefault="007E27E5">
      <w:pPr>
        <w:pStyle w:val="Corpo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>appartenenza, è valutata 6 punti nella mobilità a domanda e 3 punti per ogni anno per tutti gli anni nella mobi</w:t>
      </w:r>
      <w:r>
        <w:t>lità d’ufficio. Nella mobilità a</w:t>
      </w:r>
      <w:r>
        <w:rPr>
          <w:spacing w:val="40"/>
        </w:rPr>
        <w:t xml:space="preserve"> </w:t>
      </w:r>
      <w:r>
        <w:t>domanda il servizio pre-ruolo e un precedente servizio di altro ruolo è valutato 6 punti per ogni anno per tutti gli anni. Il servizio pre-ruolo ai fini</w:t>
      </w:r>
      <w:r>
        <w:rPr>
          <w:spacing w:val="40"/>
        </w:rPr>
        <w:t xml:space="preserve"> </w:t>
      </w:r>
      <w:r>
        <w:t xml:space="preserve">della compilazione delle graduatorie interne per l’individuazione del </w:t>
      </w:r>
      <w:r>
        <w:t>perdente posto viene valutato:</w:t>
      </w:r>
    </w:p>
    <w:p w14:paraId="09D3570C" w14:textId="77777777" w:rsidR="009172BF" w:rsidRDefault="007E27E5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0BBF2913" w14:textId="77777777" w:rsidR="009172BF" w:rsidRDefault="007E27E5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3F977CD8" w14:textId="77777777" w:rsidR="009172BF" w:rsidRDefault="007E27E5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14:paraId="319D3420" w14:textId="77777777" w:rsidR="009172BF" w:rsidRDefault="007E27E5">
      <w:pPr>
        <w:pStyle w:val="Corpo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14:paraId="76E5784D" w14:textId="77777777" w:rsidR="009172BF" w:rsidRDefault="007E27E5">
      <w:pPr>
        <w:pStyle w:val="Corpo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 precedente servizio di ruolo e di pre-ruolo,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di servizio di ruolo e di pre-ruolo prestati nella scuola del</w:t>
      </w:r>
      <w:r>
        <w:t>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punti per i primi quattro anni e 2 per i successivi nella scuola secondaria sia di primo che di</w:t>
      </w:r>
      <w:r>
        <w:rPr>
          <w:spacing w:val="40"/>
        </w:rPr>
        <w:t xml:space="preserve"> </w:t>
      </w:r>
      <w:r>
        <w:t xml:space="preserve">secondo </w:t>
      </w:r>
      <w:r>
        <w:t>grado. Gli anni di un precedente servizio di ruolo e di pre-ruolo prestato nella scuola secondaria di primo grado si valutano 3 punti per ogni</w:t>
      </w:r>
      <w:r>
        <w:rPr>
          <w:spacing w:val="40"/>
        </w:rPr>
        <w:t xml:space="preserve"> </w:t>
      </w:r>
      <w:r>
        <w:t>anno per tutti gli anni, sempre ai sensi della presente voce, nella scuola secondaria di secondo grado (e vicever</w:t>
      </w:r>
      <w:r>
        <w:t>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</w:t>
      </w:r>
      <w:r>
        <w:t>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</w:t>
      </w:r>
      <w:r>
        <w:t>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>successive integrazioni, ovvero il servizio pre-ruolo prestato senza il prescritto titolo di specializz</w:t>
      </w:r>
      <w:r>
        <w:t>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</w:t>
      </w:r>
      <w:r>
        <w:t>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</w:t>
      </w:r>
      <w:r>
        <w:t xml:space="preserve">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</w:t>
      </w:r>
      <w:r>
        <w:t>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</w:t>
      </w:r>
      <w:r>
        <w:t>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14:paraId="5C452984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jc w:val="both"/>
        <w:rPr>
          <w:sz w:val="16"/>
        </w:rPr>
      </w:pPr>
      <w:r>
        <w:rPr>
          <w:sz w:val="16"/>
        </w:rPr>
        <w:t>La continuità del servizio prestato in</w:t>
      </w:r>
      <w:r>
        <w:rPr>
          <w:sz w:val="16"/>
        </w:rPr>
        <w:t>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</w:t>
      </w:r>
      <w:r>
        <w:rPr>
          <w:sz w:val="16"/>
        </w:rPr>
        <w:t>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 la continuità ai docenti di religione cattolica decorre a partire </w:t>
      </w:r>
      <w:proofErr w:type="spellStart"/>
      <w:r>
        <w:rPr>
          <w:sz w:val="16"/>
        </w:rPr>
        <w:t>dall’a.s.</w:t>
      </w:r>
      <w:proofErr w:type="spellEnd"/>
      <w:r>
        <w:rPr>
          <w:sz w:val="16"/>
        </w:rPr>
        <w:t xml:space="preserve"> 2009/2010. L’introduzione </w:t>
      </w:r>
      <w:proofErr w:type="spellStart"/>
      <w:r>
        <w:rPr>
          <w:sz w:val="16"/>
        </w:rPr>
        <w:t>nell’a.s.</w:t>
      </w:r>
      <w:proofErr w:type="spellEnd"/>
      <w:r>
        <w:rPr>
          <w:sz w:val="16"/>
        </w:rPr>
        <w:t xml:space="preserve">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nell’a.s.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</w:t>
      </w:r>
      <w:r>
        <w:rPr>
          <w:sz w:val="16"/>
        </w:rPr>
        <w:t>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</w:t>
      </w:r>
      <w:r>
        <w:rPr>
          <w:sz w:val="16"/>
        </w:rPr>
        <w:t>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</w:t>
      </w:r>
      <w:r>
        <w:rPr>
          <w:sz w:val="16"/>
        </w:rPr>
        <w:t>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</w:t>
      </w:r>
      <w:r>
        <w:rPr>
          <w:sz w:val="16"/>
        </w:rPr>
        <w:t>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 ed istituti di istruzione secondaria di I e II grado - nella classe di concorso di attuale appartenenza</w:t>
      </w:r>
      <w:r>
        <w:rPr>
          <w:sz w:val="16"/>
        </w:rPr>
        <w:t xml:space="preserve">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>periodo di servizio pre-ruolo sia del periodo coperto da decorrenza giuridica retroattiva della nomina) e la prestazione del servizio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 xml:space="preserve">di titolarità. Per i docenti titolari di posti per l'istruzione e la formazione </w:t>
      </w:r>
      <w:r>
        <w:rPr>
          <w:sz w:val="16"/>
        </w:rPr>
        <w:t>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</w:t>
      </w:r>
      <w:r>
        <w:rPr>
          <w:sz w:val="16"/>
        </w:rPr>
        <w:t xml:space="preserve">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confluite nei CPIA. Per i docenti titolari in istituti in cui sono presenti corsi serali e, analogamente, per i docenti titolari </w:t>
      </w:r>
      <w:r>
        <w:rPr>
          <w:sz w:val="16"/>
        </w:rPr>
        <w:t>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>didattica è riferita esclusivamente al servizio prestato sullo stesso tipo organico di titolarità (o diurno o serale). Da 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limitatamente al solo personale beneficiario della precedenza di cui </w:t>
      </w:r>
      <w:r>
        <w:rPr>
          <w:sz w:val="16"/>
        </w:rPr>
        <w:t>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14:paraId="64569D6B" w14:textId="77777777" w:rsidR="009172BF" w:rsidRDefault="009172BF">
      <w:pPr>
        <w:pStyle w:val="Paragrafoelenco"/>
        <w:rPr>
          <w:sz w:val="16"/>
        </w:rPr>
        <w:sectPr w:rsidR="009172BF">
          <w:pgSz w:w="11910" w:h="16840"/>
          <w:pgMar w:top="1120" w:right="992" w:bottom="800" w:left="850" w:header="0" w:footer="178" w:gutter="0"/>
          <w:cols w:space="720"/>
        </w:sectPr>
      </w:pPr>
    </w:p>
    <w:p w14:paraId="69E2045C" w14:textId="77777777" w:rsidR="009172BF" w:rsidRDefault="007E27E5">
      <w:pPr>
        <w:pStyle w:val="Corpotesto"/>
        <w:spacing w:before="54"/>
        <w:ind w:right="138"/>
      </w:pPr>
      <w:r>
        <w:lastRenderedPageBreak/>
        <w:t>Conseguentemente, il punteggio per la continuità del servizio deve essere attribuito nel caso di assenze per motivi di salute</w:t>
      </w:r>
      <w:r>
        <w:t>, per gravidanza e</w:t>
      </w:r>
      <w:r>
        <w:rPr>
          <w:spacing w:val="40"/>
        </w:rPr>
        <w:t xml:space="preserve"> </w:t>
      </w:r>
      <w:r>
        <w:t>puerperio, compresi i congedi di cui al decreto legislativo n. 151/2001, per servizio militare di leva o per il sostitutivo servizio 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</w:t>
      </w:r>
      <w:r>
        <w:t>sidenza di scuole secondarie, di esonero dall'insegnamento dei collaboratori dei dirigenti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</w:t>
      </w:r>
      <w:r>
        <w:t>er il periodo in cui</w:t>
      </w:r>
      <w:r>
        <w:rPr>
          <w:spacing w:val="40"/>
        </w:rPr>
        <w:t xml:space="preserve"> </w:t>
      </w:r>
      <w:r>
        <w:t>mantengono la titolarità ai sensi del decreto-legge 28/8/2000, n. 240, convertito con modificazioni nella legge 27/10/2000, n. 306, per il servizio</w:t>
      </w:r>
      <w:r>
        <w:rPr>
          <w:spacing w:val="40"/>
        </w:rPr>
        <w:t xml:space="preserve"> </w:t>
      </w:r>
      <w:r>
        <w:t xml:space="preserve">prestato nelle scuole militari nonché per il periodo di servizio prestato nei progetti </w:t>
      </w:r>
      <w:r>
        <w:t>previsti dall’art 1 comma 65 della legge 107/15 e successive</w:t>
      </w:r>
      <w:r>
        <w:rPr>
          <w:spacing w:val="40"/>
        </w:rPr>
        <w:t xml:space="preserve"> </w:t>
      </w:r>
      <w:r>
        <w:t>modifiche ed integrazioni. Analogamente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14:paraId="1ECE2C3E" w14:textId="77777777" w:rsidR="009172BF" w:rsidRDefault="007E27E5">
      <w:pPr>
        <w:pStyle w:val="Corpotesto"/>
        <w:ind w:right="137"/>
      </w:pPr>
      <w:r>
        <w:t>Non interrompe la maturazio</w:t>
      </w:r>
      <w:r>
        <w:t>ne del punteggio della continuità neanche la fruizione del congedo biennale per l’assistenza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</w:t>
      </w:r>
      <w:r>
        <w:t>astica</w:t>
      </w:r>
      <w:r>
        <w:rPr>
          <w:spacing w:val="40"/>
        </w:rPr>
        <w:t xml:space="preserve"> </w:t>
      </w:r>
      <w:r>
        <w:t>(sdoppiamento, aggregazione, soppressione, fusione di scuole) la titolarità ed il servizio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</w:t>
      </w:r>
      <w:r>
        <w:t>essa o fusa al fine dell’attribuzione del punteggio in</w:t>
      </w:r>
      <w:r>
        <w:rPr>
          <w:spacing w:val="40"/>
        </w:rPr>
        <w:t xml:space="preserve"> </w:t>
      </w:r>
      <w:r>
        <w:t>questione. Non interrompe la continuità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</w:t>
      </w:r>
      <w:r>
        <w:t>lora il medesimo abbia richiesto in ciascun anno del decennio successivo anche il</w:t>
      </w:r>
      <w:r>
        <w:rPr>
          <w:spacing w:val="40"/>
        </w:rPr>
        <w:t xml:space="preserve"> </w:t>
      </w:r>
      <w:r>
        <w:t>trasferimento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</w:t>
      </w:r>
      <w:r>
        <w:t>a anche al personale docente beneficiario della precedenza di cui all’art 13, punto II) del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</w:t>
      </w:r>
      <w:r>
        <w:t>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</w:t>
      </w:r>
      <w:r>
        <w:t>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14:paraId="668412CC" w14:textId="77777777" w:rsidR="009172BF" w:rsidRDefault="007E27E5">
      <w:pPr>
        <w:pStyle w:val="Corpotesto"/>
        <w:ind w:left="283" w:right="136"/>
      </w:pPr>
      <w:r>
        <w:t>Nei riguardi del personale docente ed educativo soprannumerario trasferito d’ufficio senza aver pr</w:t>
      </w:r>
      <w:r>
        <w:t>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</w:t>
      </w:r>
      <w:r>
        <w:t>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</w:t>
      </w:r>
      <w:r>
        <w:t>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</w:t>
      </w:r>
      <w:r>
        <w:t>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</w:t>
      </w:r>
      <w:r>
        <w:t>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</w:t>
      </w:r>
      <w:r>
        <w:t>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</w:t>
      </w:r>
      <w:r>
        <w:t>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>servizio per un periodo di durata complessiva inferiore a 6 mesi in ciascun anno scolastico. Il punteggi</w:t>
      </w:r>
      <w:r>
        <w:t>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</w:t>
      </w:r>
      <w:r>
        <w:t>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</w:t>
      </w:r>
      <w:r>
        <w:t>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</w:t>
      </w:r>
      <w:r>
        <w:t>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</w:t>
      </w:r>
      <w:r>
        <w:t>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14:paraId="73D218DD" w14:textId="77777777" w:rsidR="009172BF" w:rsidRDefault="007E27E5">
      <w:pPr>
        <w:pStyle w:val="Corpo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</w:t>
      </w:r>
      <w:r>
        <w:t>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14:paraId="5E10C0AF" w14:textId="77777777" w:rsidR="009172BF" w:rsidRDefault="007E27E5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</w:t>
      </w:r>
      <w:r>
        <w:rPr>
          <w:b/>
          <w:sz w:val="16"/>
        </w:rPr>
        <w:t>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14:paraId="43BCD0B7" w14:textId="77777777" w:rsidR="009172BF" w:rsidRDefault="007E27E5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3D9FDFD6" w14:textId="77777777" w:rsidR="009172BF" w:rsidRDefault="007E27E5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14:paraId="395AE90A" w14:textId="77777777" w:rsidR="009172BF" w:rsidRDefault="007E27E5">
      <w:pPr>
        <w:pStyle w:val="Corpo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14:paraId="6FAAE55E" w14:textId="77777777" w:rsidR="009172BF" w:rsidRDefault="007E27E5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 servizio di ruolo prestato nel comune di attuale titolarità o di incarico triennale senza soluzione di</w:t>
      </w:r>
      <w:r>
        <w:rPr>
          <w:b/>
          <w:sz w:val="16"/>
        </w:rPr>
        <w:t xml:space="preserve">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14:paraId="0A2E44F5" w14:textId="77777777" w:rsidR="009172BF" w:rsidRDefault="007E27E5">
      <w:pPr>
        <w:pStyle w:val="Corpotesto"/>
        <w:ind w:left="283" w:right="137"/>
        <w:jc w:val="left"/>
      </w:pPr>
      <w:r>
        <w:t>Il predetto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>periodo considerato. Il punteggio va anche attribuito nel caso di diritto al rientro nel decennio del 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</w:t>
      </w:r>
      <w:r>
        <w:t>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</w:t>
      </w:r>
      <w:r>
        <w:t>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 stato prestato nella stessa tipologia di posto (comune o sostegno) e p</w:t>
      </w:r>
      <w:r>
        <w:t>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</w:t>
      </w:r>
      <w:r>
        <w:t>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lett. C 0) anche per tutti i 10 anni del decennio.</w:t>
      </w:r>
      <w:r>
        <w:rPr>
          <w:spacing w:val="40"/>
        </w:rPr>
        <w:t xml:space="preserve"> </w:t>
      </w:r>
      <w:r>
        <w:t xml:space="preserve">Non va valutato l'anno scolastico in corso al momento </w:t>
      </w:r>
      <w:r>
        <w:t>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14:paraId="2C181D95" w14:textId="77777777" w:rsidR="009172BF" w:rsidRDefault="007E27E5">
      <w:pPr>
        <w:pStyle w:val="Corpotesto"/>
        <w:spacing w:before="119"/>
        <w:ind w:left="283" w:right="136"/>
      </w:pPr>
      <w:r>
        <w:t>(5 ter) Il diritto all’attribuzione del punteggio deve essere attestato con apposita dichiarazione per</w:t>
      </w:r>
      <w:r>
        <w:t>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</w:t>
      </w:r>
      <w:r>
        <w:t xml:space="preserve">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</w:t>
      </w:r>
      <w:r>
        <w:t>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indicato è stato prestato servizio nella stessa scuola, per non meno di 4 anni consecutivi: l’anno di arrivo,</w:t>
      </w:r>
      <w:r>
        <w:t xml:space="preserve">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</w:t>
      </w:r>
      <w:r>
        <w:t>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14:paraId="3433A7E9" w14:textId="77777777" w:rsidR="009172BF" w:rsidRDefault="007E27E5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14:paraId="3CBD53C3" w14:textId="77777777" w:rsidR="009172BF" w:rsidRDefault="007E27E5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</w:t>
      </w:r>
      <w:r>
        <w:rPr>
          <w:sz w:val="16"/>
        </w:rPr>
        <w:t>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14:paraId="46432992" w14:textId="77777777" w:rsidR="009172BF" w:rsidRDefault="009172BF">
      <w:pPr>
        <w:pStyle w:val="Paragrafoelenco"/>
        <w:spacing w:line="195" w:lineRule="exact"/>
        <w:rPr>
          <w:sz w:val="16"/>
        </w:rPr>
        <w:sectPr w:rsidR="009172BF">
          <w:pgSz w:w="11910" w:h="16840"/>
          <w:pgMar w:top="620" w:right="992" w:bottom="800" w:left="850" w:header="0" w:footer="178" w:gutter="0"/>
          <w:cols w:space="720"/>
        </w:sectPr>
      </w:pPr>
    </w:p>
    <w:p w14:paraId="199E95B1" w14:textId="77777777" w:rsidR="009172BF" w:rsidRDefault="007E27E5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sz w:val="16"/>
        </w:rPr>
      </w:pPr>
      <w:r>
        <w:rPr>
          <w:sz w:val="16"/>
        </w:rPr>
        <w:lastRenderedPageBreak/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14:paraId="73E15DFF" w14:textId="77777777" w:rsidR="009172BF" w:rsidRDefault="007E27E5">
      <w:pPr>
        <w:pStyle w:val="Corpotesto"/>
        <w:ind w:right="137"/>
      </w:pPr>
      <w:r>
        <w:t xml:space="preserve">Tale punteggio, una volta acquisito, si perde esclusivamente nel caso in cui si ottenga, </w:t>
      </w:r>
      <w:r>
        <w:t>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 xml:space="preserve">d’ufficio senza aver prodotto domanda o trasferito </w:t>
      </w:r>
      <w:r>
        <w:t>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 xml:space="preserve">comune di </w:t>
      </w:r>
      <w:r>
        <w:t>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 xml:space="preserve">perde il riconoscimento del punteggio aggiuntivo il docente trasferito d’ufficio o a domanda condizionata che nel periodo di </w:t>
      </w:r>
      <w:r>
        <w:t>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</w:t>
      </w:r>
      <w:r>
        <w:t>nteggio non è attribuibile ai docenti ex DOS negli anni interessati.</w:t>
      </w:r>
    </w:p>
    <w:p w14:paraId="27DFF068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</w:t>
      </w:r>
      <w:r>
        <w:rPr>
          <w:sz w:val="16"/>
        </w:rPr>
        <w:t>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z w:val="16"/>
        </w:rPr>
        <w:t>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trasferito per servizio nei tre mesi antecedenti alla data di pubblicazione dell'ordinanza. Il punteggio di </w:t>
      </w:r>
      <w:r>
        <w:rPr>
          <w:sz w:val="16"/>
        </w:rPr>
        <w:t>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</w:t>
      </w:r>
      <w:r>
        <w:rPr>
          <w:sz w:val="16"/>
        </w:rPr>
        <w:t>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vicino, secondo le tabelle di </w:t>
      </w:r>
      <w:proofErr w:type="spellStart"/>
      <w:r>
        <w:rPr>
          <w:sz w:val="16"/>
        </w:rPr>
        <w:t>viciniorietà</w:t>
      </w:r>
      <w:proofErr w:type="spellEnd"/>
      <w:r>
        <w:rPr>
          <w:sz w:val="16"/>
        </w:rPr>
        <w:t>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familiare, ovvero nel comune per il quale sussistono le condizioni </w:t>
      </w:r>
      <w:r>
        <w:rPr>
          <w:sz w:val="16"/>
        </w:rPr>
        <w:t>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comune. I punteggi per le </w:t>
      </w:r>
      <w:r>
        <w:rPr>
          <w:sz w:val="16"/>
        </w:rPr>
        <w:t>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coniuge si intende anche la parte dell’unione civile. Per il convivente di fatto si fa riferimento a quanto previsto dall’art. </w:t>
      </w:r>
      <w:r>
        <w:rPr>
          <w:sz w:val="16"/>
        </w:rPr>
        <w:t>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14:paraId="5516877E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14:paraId="5C58D213" w14:textId="77777777" w:rsidR="009172BF" w:rsidRDefault="007E27E5">
      <w:pPr>
        <w:pStyle w:val="Corpotesto"/>
        <w:ind w:right="137" w:hanging="1"/>
      </w:pPr>
      <w:r>
        <w:t>Tale punteggio sp</w:t>
      </w:r>
      <w:r>
        <w:t>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</w:t>
      </w:r>
      <w:r>
        <w:t xml:space="preserve">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</w:t>
      </w:r>
      <w:r>
        <w:t>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</w:t>
      </w:r>
      <w:r>
        <w:t xml:space="preserve">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</w:t>
      </w:r>
      <w:r>
        <w:t>rimento</w:t>
      </w:r>
      <w:r>
        <w:rPr>
          <w:spacing w:val="40"/>
        </w:rPr>
        <w:t xml:space="preserve"> </w:t>
      </w:r>
      <w:r>
        <w:t>d’ufficio del soprannumerario.</w:t>
      </w:r>
    </w:p>
    <w:p w14:paraId="568012EB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jc w:val="both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14:paraId="0A62B06B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14:paraId="0716B3B2" w14:textId="77777777" w:rsidR="009172BF" w:rsidRDefault="007E27E5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14:paraId="0CF85755" w14:textId="77777777" w:rsidR="009172BF" w:rsidRDefault="007E27E5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jc w:val="both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</w:t>
      </w:r>
      <w:r>
        <w:rPr>
          <w:sz w:val="16"/>
        </w:rPr>
        <w:t xml:space="preserve"> comportare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14:paraId="2E3B1D0A" w14:textId="77777777" w:rsidR="009172BF" w:rsidRDefault="007E27E5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jc w:val="both"/>
        <w:rPr>
          <w:sz w:val="16"/>
        </w:rPr>
      </w:pPr>
      <w:r>
        <w:rPr>
          <w:sz w:val="16"/>
        </w:rPr>
        <w:t>figlio tossicodipendente sottoposto ad un programma terapeutico e socio-riabilitativo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</w:t>
      </w:r>
      <w:r>
        <w:rPr>
          <w:sz w:val="16"/>
        </w:rPr>
        <w:t>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14:paraId="2CD5D536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jc w:val="both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</w:t>
      </w:r>
      <w:r>
        <w:rPr>
          <w:sz w:val="16"/>
        </w:rPr>
        <w:t>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</w:t>
      </w:r>
      <w:r>
        <w:rPr>
          <w:sz w:val="16"/>
        </w:rPr>
        <w:t>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</w:t>
      </w:r>
      <w:r>
        <w:rPr>
          <w:sz w:val="16"/>
        </w:rPr>
        <w:t xml:space="preserve">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</w:t>
      </w:r>
      <w:r>
        <w:rPr>
          <w:sz w:val="16"/>
        </w:rPr>
        <w:t>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</w:t>
      </w:r>
      <w:r>
        <w:rPr>
          <w:sz w:val="16"/>
        </w:rPr>
        <w:t>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14:paraId="22614486" w14:textId="77777777" w:rsidR="009172BF" w:rsidRDefault="007E27E5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jc w:val="both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</w:t>
      </w:r>
      <w:r>
        <w:rPr>
          <w:sz w:val="16"/>
        </w:rPr>
        <w:t>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>antecedentemente alla legge 270/82. Tale punteggio spetta anche per l’accesso a tutte le classi di concorso appartenenti allo stesso 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disciplinare per il quale si è conseguita l’idoneità in un concorso ordinario per</w:t>
      </w:r>
      <w:r>
        <w:rPr>
          <w:sz w:val="16"/>
        </w:rPr>
        <w:t xml:space="preserve">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14:paraId="088E7C3C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</w:t>
      </w:r>
      <w:r>
        <w:rPr>
          <w:sz w:val="16"/>
        </w:rPr>
        <w:t>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art. 8 e realizzati dalle università attraverso i propri consorzi anche di dir</w:t>
      </w:r>
      <w:r>
        <w:rPr>
          <w:sz w:val="16"/>
        </w:rPr>
        <w:t>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</w:t>
      </w:r>
      <w:r>
        <w:rPr>
          <w:sz w:val="16"/>
        </w:rPr>
        <w:t>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14:paraId="5D40BC13" w14:textId="77777777" w:rsidR="009172BF" w:rsidRDefault="007E27E5">
      <w:pPr>
        <w:pStyle w:val="Corpotesto"/>
        <w:spacing w:before="120"/>
        <w:ind w:left="283" w:right="139"/>
      </w:pPr>
      <w:r>
        <w:t>(11 bis) Si ricorda che a nor</w:t>
      </w:r>
      <w:r>
        <w:t>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università statali</w:t>
      </w:r>
      <w:r>
        <w:t xml:space="preserve">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disabilità di</w:t>
      </w:r>
      <w:r>
        <w:t xml:space="preserve">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titoli non po</w:t>
      </w:r>
      <w:r>
        <w:t>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14:paraId="177BFA2C" w14:textId="77777777" w:rsidR="009172BF" w:rsidRDefault="009172BF">
      <w:pPr>
        <w:pStyle w:val="Corpotesto"/>
        <w:sectPr w:rsidR="009172BF">
          <w:pgSz w:w="11910" w:h="16840"/>
          <w:pgMar w:top="620" w:right="992" w:bottom="800" w:left="850" w:header="0" w:footer="178" w:gutter="0"/>
          <w:cols w:space="720"/>
        </w:sectPr>
      </w:pPr>
    </w:p>
    <w:p w14:paraId="0A393896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jc w:val="both"/>
        <w:rPr>
          <w:sz w:val="16"/>
        </w:rPr>
      </w:pPr>
      <w:r>
        <w:rPr>
          <w:sz w:val="16"/>
        </w:rPr>
        <w:lastRenderedPageBreak/>
        <w:t>Il punteggio spetta per il titolo aggiuntivo a quello necessario per l’accesso al ruolo d’appartenenza o per i</w:t>
      </w:r>
      <w:r>
        <w:rPr>
          <w:sz w:val="16"/>
        </w:rPr>
        <w:t>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consente l’acc</w:t>
      </w:r>
      <w:r>
        <w:rPr>
          <w:sz w:val="16"/>
        </w:rPr>
        <w:t>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rispetto al diploma accademico d</w:t>
      </w:r>
      <w:r>
        <w:rPr>
          <w:sz w:val="16"/>
        </w:rPr>
        <w:t>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dell’</w:t>
      </w:r>
      <w:r>
        <w:rPr>
          <w:sz w:val="16"/>
        </w:rPr>
        <w:t>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que</w:t>
      </w:r>
      <w:r>
        <w:rPr>
          <w:sz w:val="16"/>
        </w:rPr>
        <w:t>llo necessario per l’accesso al ruolo di appartenenza. Il diploma di laurea in Didattica della musica non si valuta:</w:t>
      </w:r>
    </w:p>
    <w:p w14:paraId="503C9AB9" w14:textId="77777777" w:rsidR="009172BF" w:rsidRDefault="007E27E5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14:paraId="400888F1" w14:textId="77777777" w:rsidR="009172BF" w:rsidRDefault="007E27E5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sz w:val="16"/>
        </w:rPr>
      </w:pPr>
      <w:r>
        <w:rPr>
          <w:sz w:val="16"/>
        </w:rPr>
        <w:t>ai docenti titolar</w:t>
      </w:r>
      <w:r>
        <w:rPr>
          <w:sz w:val="16"/>
        </w:rPr>
        <w:t xml:space="preserve">i della classe di concorso A56 qualora riconosciuto come titolo valido </w:t>
      </w:r>
      <w:proofErr w:type="spellStart"/>
      <w:r>
        <w:rPr>
          <w:sz w:val="16"/>
        </w:rPr>
        <w:t>ope</w:t>
      </w:r>
      <w:proofErr w:type="spellEnd"/>
      <w:r>
        <w:rPr>
          <w:sz w:val="16"/>
        </w:rPr>
        <w:t xml:space="preserve"> legis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>comma 2 bis del decreto-legge 3 luglio 2001, n. 255, convertito con modificazioni dalla L. n. 333/2001; art. 2, comma 4</w:t>
      </w:r>
      <w:r>
        <w:rPr>
          <w:sz w:val="16"/>
        </w:rPr>
        <w:t xml:space="preserve">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14:paraId="227A684F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14:paraId="4D00619C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jc w:val="both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14:paraId="22AD7F61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jc w:val="both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</w:t>
      </w:r>
      <w:r>
        <w:rPr>
          <w:sz w:val="16"/>
        </w:rPr>
        <w:t>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14:paraId="74FC80AE" w14:textId="77777777" w:rsidR="009172BF" w:rsidRDefault="007E27E5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sectPr w:rsidR="009172BF">
      <w:footerReference w:type="default" r:id="rId8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A64A" w14:textId="77777777" w:rsidR="00000000" w:rsidRDefault="007E27E5">
      <w:r>
        <w:separator/>
      </w:r>
    </w:p>
  </w:endnote>
  <w:endnote w:type="continuationSeparator" w:id="0">
    <w:p w14:paraId="09D25B6F" w14:textId="77777777" w:rsidR="00000000" w:rsidRDefault="007E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FE3C" w14:textId="14A434E5" w:rsidR="009172BF" w:rsidRDefault="007E27E5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1A7FE212" wp14:editId="7A8DF567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80DBB" w14:textId="77777777" w:rsidR="009172BF" w:rsidRDefault="007E27E5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FE21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2.3pt;margin-top:817.95pt;width:11.6pt;height:11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" filled="f" stroked="f">
              <v:textbox inset="0,0,0,0">
                <w:txbxContent>
                  <w:p w14:paraId="33880DBB" w14:textId="77777777" w:rsidR="009172BF" w:rsidRDefault="007E27E5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863F" w14:textId="656625E0" w:rsidR="009172BF" w:rsidRDefault="007E27E5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317C1E26" wp14:editId="1AC7FD43">
              <wp:simplePos x="0" y="0"/>
              <wp:positionH relativeFrom="page">
                <wp:posOffset>4603889</wp:posOffset>
              </wp:positionH>
              <wp:positionV relativeFrom="page">
                <wp:posOffset>10223372</wp:posOffset>
              </wp:positionV>
              <wp:extent cx="2598420" cy="1828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12DAE8" w14:textId="41AA78D7" w:rsidR="009172BF" w:rsidRDefault="009172BF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C1E2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62.5pt;margin-top:805pt;width:204.6pt;height:14.4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" filled="f" stroked="f">
              <v:textbox inset="0,0,0,0">
                <w:txbxContent>
                  <w:p w14:paraId="2412DAE8" w14:textId="41AA78D7" w:rsidR="009172BF" w:rsidRDefault="009172BF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1045D6CE" wp14:editId="624E62E5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30F27" w14:textId="77777777" w:rsidR="009172BF" w:rsidRDefault="007E27E5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5D6CE" id="Textbox 7" o:spid="_x0000_s1028" type="#_x0000_t202" style="position:absolute;margin-left:292.3pt;margin-top:817.95pt;width:11.6pt;height:11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" filled="f" stroked="f">
              <v:textbox inset="0,0,0,0">
                <w:txbxContent>
                  <w:p w14:paraId="6D130F27" w14:textId="77777777" w:rsidR="009172BF" w:rsidRDefault="007E27E5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AB21" w14:textId="77777777" w:rsidR="00000000" w:rsidRDefault="007E27E5">
      <w:r>
        <w:separator/>
      </w:r>
    </w:p>
  </w:footnote>
  <w:footnote w:type="continuationSeparator" w:id="0">
    <w:p w14:paraId="7D0894BC" w14:textId="77777777" w:rsidR="00000000" w:rsidRDefault="007E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A1F"/>
    <w:multiLevelType w:val="hybridMultilevel"/>
    <w:tmpl w:val="E8D60306"/>
    <w:lvl w:ilvl="0" w:tplc="529EFEC0">
      <w:start w:val="3"/>
      <w:numFmt w:val="upperLetter"/>
      <w:lvlText w:val="%1)"/>
      <w:lvlJc w:val="left"/>
      <w:pPr>
        <w:ind w:left="283" w:hanging="183"/>
        <w:jc w:val="left"/>
      </w:pPr>
      <w:rPr>
        <w:rFonts w:hint="default"/>
        <w:spacing w:val="0"/>
        <w:w w:val="84"/>
        <w:lang w:val="it-IT" w:eastAsia="en-US" w:bidi="ar-SA"/>
      </w:rPr>
    </w:lvl>
    <w:lvl w:ilvl="1" w:tplc="CD4C9C60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A7D2C2EE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BFE42C78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3F1A45BC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8FB20C00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B598411C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4666277A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D1FE9E66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17BA6B0D"/>
    <w:multiLevelType w:val="hybridMultilevel"/>
    <w:tmpl w:val="1C6CC4F8"/>
    <w:lvl w:ilvl="0" w:tplc="02082600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2F8E928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51FCA0F4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5C323C78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234677E8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8D903B0C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A56826E0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B8D07264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D8A492B6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186C157A"/>
    <w:multiLevelType w:val="hybridMultilevel"/>
    <w:tmpl w:val="5038F28C"/>
    <w:lvl w:ilvl="0" w:tplc="79AE797A">
      <w:start w:val="1"/>
      <w:numFmt w:val="upperRoman"/>
      <w:lvlText w:val="%1)"/>
      <w:lvlJc w:val="left"/>
      <w:pPr>
        <w:ind w:left="35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1E810C0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B5276D0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908AA5AC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6510A128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F0A452E4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74183BDA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9ED6F056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B782A444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271B75B4"/>
    <w:multiLevelType w:val="hybridMultilevel"/>
    <w:tmpl w:val="B6C884F8"/>
    <w:lvl w:ilvl="0" w:tplc="805EF8F4">
      <w:start w:val="3"/>
      <w:numFmt w:val="upperLetter"/>
      <w:lvlText w:val="%1)"/>
      <w:lvlJc w:val="left"/>
      <w:pPr>
        <w:ind w:left="210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4B02130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6F3A8B32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936E5E44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E56276E0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049075C8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FEA462E0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AAD8D06E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A5C046A2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29B54B82"/>
    <w:multiLevelType w:val="hybridMultilevel"/>
    <w:tmpl w:val="F9C6AEE0"/>
    <w:lvl w:ilvl="0" w:tplc="6A5A60B8">
      <w:start w:val="2"/>
      <w:numFmt w:val="upperRoman"/>
      <w:lvlText w:val="%1"/>
      <w:lvlJc w:val="left"/>
      <w:pPr>
        <w:ind w:left="450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17A112C">
      <w:start w:val="1"/>
      <w:numFmt w:val="decimal"/>
      <w:lvlText w:val="(%2)"/>
      <w:lvlJc w:val="left"/>
      <w:pPr>
        <w:ind w:left="28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087E4032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3988691A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6F28DCB4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662E4FB6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5D0E7FD4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6A34D72C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3F7280A4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5" w15:restartNumberingAfterBreak="0">
    <w:nsid w:val="2C0B4FAB"/>
    <w:multiLevelType w:val="hybridMultilevel"/>
    <w:tmpl w:val="1B6A2AB0"/>
    <w:lvl w:ilvl="0" w:tplc="ECA61F62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553E7EBA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068C80C6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A276065E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B8A08214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DAC65BF4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36803FD8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B3A65B78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9238E56C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6" w15:restartNumberingAfterBreak="0">
    <w:nsid w:val="489B1932"/>
    <w:multiLevelType w:val="hybridMultilevel"/>
    <w:tmpl w:val="AE4402C8"/>
    <w:lvl w:ilvl="0" w:tplc="F3B64598">
      <w:start w:val="1"/>
      <w:numFmt w:val="lowerLetter"/>
      <w:lvlText w:val="%1)"/>
      <w:lvlJc w:val="left"/>
      <w:pPr>
        <w:ind w:left="443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6B1C79FC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1AD0FE86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E4F29D5A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033679C0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42AC0B22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8E62DE3C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620246DE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48C64CEC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7" w15:restartNumberingAfterBreak="0">
    <w:nsid w:val="496322CE"/>
    <w:multiLevelType w:val="hybridMultilevel"/>
    <w:tmpl w:val="FA2E6938"/>
    <w:lvl w:ilvl="0" w:tplc="208AAEC0">
      <w:start w:val="2"/>
      <w:numFmt w:val="upperLetter"/>
      <w:lvlText w:val="%1)"/>
      <w:lvlJc w:val="left"/>
      <w:pPr>
        <w:ind w:left="280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D8A8088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524A52D8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7B886DA6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E676C0AA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AB64949C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CF2A1700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CBD4405C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557AA98E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8" w15:restartNumberingAfterBreak="0">
    <w:nsid w:val="545A4E16"/>
    <w:multiLevelType w:val="hybridMultilevel"/>
    <w:tmpl w:val="D586F124"/>
    <w:lvl w:ilvl="0" w:tplc="B846D716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5E7970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5A2E1236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0A20D0CA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8FFE837A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7C2ACF68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6394B3B8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0A48D67A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BD62DE06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9" w15:restartNumberingAfterBreak="0">
    <w:nsid w:val="798A69F1"/>
    <w:multiLevelType w:val="hybridMultilevel"/>
    <w:tmpl w:val="118A2054"/>
    <w:lvl w:ilvl="0" w:tplc="838E68FC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A1666BE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18083268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327C0EB2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1E8C345C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1FFC72E8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D0E4518C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B81234F8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7B66752C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2BF"/>
    <w:rsid w:val="007E27E5"/>
    <w:rsid w:val="0091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58420"/>
  <w15:docId w15:val="{9A2C44A5-8C19-4AC8-A80B-7FC49144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27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7E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27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7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6400</Words>
  <Characters>36481</Characters>
  <Application>Microsoft Office Word</Application>
  <DocSecurity>0</DocSecurity>
  <Lines>304</Lines>
  <Paragraphs>85</Paragraphs>
  <ScaleCrop>false</ScaleCrop>
  <Company/>
  <LinksUpToDate>false</LinksUpToDate>
  <CharactersWithSpaces>42796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Presenze</cp:lastModifiedBy>
  <cp:revision>2</cp:revision>
  <dcterms:created xsi:type="dcterms:W3CDTF">2025-03-06T11:42:00Z</dcterms:created>
  <dcterms:modified xsi:type="dcterms:W3CDTF">2025-03-06T11:40:00Z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20 per Word</vt:lpwstr>
  </property>
  <property fmtid="{D5CDD505-2E9C-101B-9397-08002B2CF9AE}" pid="4" name="KSOProductBuildVer">
    <vt:lpwstr>1033-5.7.3.8095</vt:lpwstr>
  </property>
  <property fmtid="{D5CDD505-2E9C-101B-9397-08002B2CF9AE}" pid="5" name="LastSaved">
    <vt:filetime>2025-03-06T00:00:00Z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>D:20250221115431</vt:lpwstr>
  </property>
</Properties>
</file>